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025DFE" w:rsidRDefault="00025DFE" w:rsidP="00025DFE">
      <w:pPr>
        <w:spacing w:line="480" w:lineRule="auto"/>
        <w:jc w:val="center"/>
        <w:rPr>
          <w:rFonts w:ascii="Times New Roman" w:hAnsi="Times New Roman" w:cs="Times New Roman"/>
          <w:b/>
          <w:sz w:val="24"/>
          <w:szCs w:val="24"/>
        </w:rPr>
      </w:pPr>
      <w:r w:rsidRPr="00025DFE">
        <w:rPr>
          <w:rFonts w:ascii="Times New Roman" w:hAnsi="Times New Roman" w:cs="Times New Roman"/>
          <w:b/>
          <w:sz w:val="24"/>
          <w:szCs w:val="24"/>
        </w:rPr>
        <w:t>Financial Articles</w:t>
      </w:r>
      <w:r>
        <w:rPr>
          <w:rFonts w:ascii="Times New Roman" w:hAnsi="Times New Roman" w:cs="Times New Roman"/>
          <w:b/>
          <w:sz w:val="24"/>
          <w:szCs w:val="24"/>
        </w:rPr>
        <w:t xml:space="preserve"> Summary</w:t>
      </w:r>
    </w:p>
    <w:p w:rsidR="00025DFE" w:rsidRDefault="00025DFE" w:rsidP="00025D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r w:rsidR="0090701E">
        <w:rPr>
          <w:rFonts w:ascii="Times New Roman" w:hAnsi="Times New Roman" w:cs="Times New Roman"/>
          <w:b/>
          <w:sz w:val="24"/>
          <w:szCs w:val="24"/>
        </w:rPr>
        <w:t>:</w:t>
      </w:r>
    </w:p>
    <w:p w:rsidR="00025DFE" w:rsidRDefault="00025DFE" w:rsidP="00025D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r w:rsidR="0090701E">
        <w:rPr>
          <w:rFonts w:ascii="Times New Roman" w:hAnsi="Times New Roman" w:cs="Times New Roman"/>
          <w:b/>
          <w:sz w:val="24"/>
          <w:szCs w:val="24"/>
        </w:rPr>
        <w:t>:</w:t>
      </w:r>
    </w:p>
    <w:p w:rsidR="00025DFE" w:rsidRDefault="00025DFE" w:rsidP="00025D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r w:rsidR="0090701E">
        <w:rPr>
          <w:rFonts w:ascii="Times New Roman" w:hAnsi="Times New Roman" w:cs="Times New Roman"/>
          <w:b/>
          <w:sz w:val="24"/>
          <w:szCs w:val="24"/>
        </w:rPr>
        <w:t>:</w:t>
      </w:r>
    </w:p>
    <w:p w:rsidR="00025DFE" w:rsidRDefault="00025DFE" w:rsidP="00025D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 of Submission</w:t>
      </w:r>
      <w:r w:rsidR="0090701E">
        <w:rPr>
          <w:rFonts w:ascii="Times New Roman" w:hAnsi="Times New Roman" w:cs="Times New Roman"/>
          <w:b/>
          <w:sz w:val="24"/>
          <w:szCs w:val="24"/>
        </w:rPr>
        <w:t>:</w:t>
      </w: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FB47CB" w:rsidRPr="00025DFE" w:rsidRDefault="00142BFB" w:rsidP="00025DFE">
      <w:pPr>
        <w:spacing w:line="480" w:lineRule="auto"/>
        <w:jc w:val="center"/>
        <w:rPr>
          <w:rFonts w:ascii="Times New Roman" w:hAnsi="Times New Roman" w:cs="Times New Roman"/>
          <w:b/>
          <w:sz w:val="24"/>
          <w:szCs w:val="24"/>
        </w:rPr>
      </w:pPr>
      <w:r w:rsidRPr="00025DFE">
        <w:rPr>
          <w:rFonts w:ascii="Times New Roman" w:hAnsi="Times New Roman" w:cs="Times New Roman"/>
          <w:b/>
          <w:sz w:val="24"/>
          <w:szCs w:val="24"/>
        </w:rPr>
        <w:lastRenderedPageBreak/>
        <w:t>First Article Summary: Big Data Analysis in Financial Market</w:t>
      </w:r>
    </w:p>
    <w:p w:rsidR="00142BFB" w:rsidRPr="00025DFE" w:rsidRDefault="00142BFB" w:rsidP="00025DFE">
      <w:pPr>
        <w:spacing w:line="480" w:lineRule="auto"/>
        <w:rPr>
          <w:rFonts w:ascii="Times New Roman" w:hAnsi="Times New Roman" w:cs="Times New Roman"/>
          <w:sz w:val="24"/>
          <w:szCs w:val="24"/>
        </w:rPr>
      </w:pPr>
      <w:r w:rsidRPr="00025DFE">
        <w:rPr>
          <w:rFonts w:ascii="Times New Roman" w:hAnsi="Times New Roman" w:cs="Times New Roman"/>
          <w:sz w:val="24"/>
          <w:szCs w:val="24"/>
        </w:rPr>
        <w:t>The article assesses the value of big data technologies for public companies.</w:t>
      </w:r>
      <w:r w:rsidR="00C330AF" w:rsidRPr="00025DFE">
        <w:rPr>
          <w:rFonts w:ascii="Times New Roman" w:hAnsi="Times New Roman" w:cs="Times New Roman"/>
          <w:sz w:val="24"/>
          <w:szCs w:val="24"/>
        </w:rPr>
        <w:t xml:space="preserve"> The research examines the extent in which big data has contributed to an increase in t</w:t>
      </w:r>
      <w:r w:rsidR="00740BF5" w:rsidRPr="00025DFE">
        <w:rPr>
          <w:rFonts w:ascii="Times New Roman" w:hAnsi="Times New Roman" w:cs="Times New Roman"/>
          <w:sz w:val="24"/>
          <w:szCs w:val="24"/>
        </w:rPr>
        <w:t xml:space="preserve">he market value between 2013 and </w:t>
      </w:r>
      <w:r w:rsidR="00C330AF" w:rsidRPr="00025DFE">
        <w:rPr>
          <w:rFonts w:ascii="Times New Roman" w:hAnsi="Times New Roman" w:cs="Times New Roman"/>
          <w:sz w:val="24"/>
          <w:szCs w:val="24"/>
        </w:rPr>
        <w:t>2018. The study uses publicly traded companies in the United listed in the major US exchanges to determine the value of their stock price has increased. The research question for this study was, to what extent was there a statistically significant increase, from 2013 to 2018, of the market value of companies that have “big data” in the company description, which is part of the public filing document registered with the United States Securities and Exchange Commission?(</w:t>
      </w:r>
      <w:r w:rsidR="00025DFE" w:rsidRPr="00025DFE">
        <w:rPr>
          <w:rFonts w:ascii="Times New Roman" w:hAnsi="Times New Roman" w:cs="Times New Roman"/>
          <w:sz w:val="24"/>
          <w:szCs w:val="24"/>
        </w:rPr>
        <w:t>Green, 2018)</w:t>
      </w:r>
      <w:r w:rsidR="00C330AF" w:rsidRPr="00025DFE">
        <w:rPr>
          <w:rFonts w:ascii="Times New Roman" w:hAnsi="Times New Roman" w:cs="Times New Roman"/>
          <w:sz w:val="24"/>
          <w:szCs w:val="24"/>
        </w:rPr>
        <w:t xml:space="preserve">. </w:t>
      </w:r>
      <w:r w:rsidR="00D61450" w:rsidRPr="00025DFE">
        <w:rPr>
          <w:rFonts w:ascii="Times New Roman" w:hAnsi="Times New Roman" w:cs="Times New Roman"/>
          <w:sz w:val="24"/>
          <w:szCs w:val="24"/>
        </w:rPr>
        <w:t xml:space="preserve">The findings reveal that the implementation of big data in public companies did not have a huge statistical significance, however there was an increase in the general performance. It serves as an indication </w:t>
      </w:r>
      <w:r w:rsidR="00740BF5" w:rsidRPr="00025DFE">
        <w:rPr>
          <w:rFonts w:ascii="Times New Roman" w:hAnsi="Times New Roman" w:cs="Times New Roman"/>
          <w:sz w:val="24"/>
          <w:szCs w:val="24"/>
        </w:rPr>
        <w:t>that big</w:t>
      </w:r>
      <w:r w:rsidR="00635AE4" w:rsidRPr="00025DFE">
        <w:rPr>
          <w:rFonts w:ascii="Times New Roman" w:hAnsi="Times New Roman" w:cs="Times New Roman"/>
          <w:sz w:val="24"/>
          <w:szCs w:val="24"/>
        </w:rPr>
        <w:t xml:space="preserve"> data highly influenced the stock market performance. The recent advancements in big data </w:t>
      </w:r>
      <w:r w:rsidR="00740BF5" w:rsidRPr="00025DFE">
        <w:rPr>
          <w:rFonts w:ascii="Times New Roman" w:hAnsi="Times New Roman" w:cs="Times New Roman"/>
          <w:sz w:val="24"/>
          <w:szCs w:val="24"/>
        </w:rPr>
        <w:t>technologies</w:t>
      </w:r>
      <w:r w:rsidR="00635AE4" w:rsidRPr="00025DFE">
        <w:rPr>
          <w:rFonts w:ascii="Times New Roman" w:hAnsi="Times New Roman" w:cs="Times New Roman"/>
          <w:sz w:val="24"/>
          <w:szCs w:val="24"/>
        </w:rPr>
        <w:t xml:space="preserve"> have </w:t>
      </w:r>
      <w:r w:rsidR="00740BF5" w:rsidRPr="00025DFE">
        <w:rPr>
          <w:rFonts w:ascii="Times New Roman" w:hAnsi="Times New Roman" w:cs="Times New Roman"/>
          <w:sz w:val="24"/>
          <w:szCs w:val="24"/>
        </w:rPr>
        <w:t>contributed</w:t>
      </w:r>
      <w:r w:rsidR="00635AE4" w:rsidRPr="00025DFE">
        <w:rPr>
          <w:rFonts w:ascii="Times New Roman" w:hAnsi="Times New Roman" w:cs="Times New Roman"/>
          <w:sz w:val="24"/>
          <w:szCs w:val="24"/>
        </w:rPr>
        <w:t xml:space="preserve"> to the success because they assist in gathering data form variety of sources, provision of real-time analytics and analysis of streaming data.</w:t>
      </w:r>
    </w:p>
    <w:p w:rsidR="00142BFB" w:rsidRPr="00025DFE" w:rsidRDefault="00142BFB" w:rsidP="00025DFE">
      <w:pPr>
        <w:spacing w:line="480" w:lineRule="auto"/>
        <w:jc w:val="center"/>
        <w:rPr>
          <w:rFonts w:ascii="Times New Roman" w:hAnsi="Times New Roman" w:cs="Times New Roman"/>
          <w:b/>
          <w:sz w:val="24"/>
          <w:szCs w:val="24"/>
        </w:rPr>
      </w:pPr>
      <w:r w:rsidRPr="00025DFE">
        <w:rPr>
          <w:rFonts w:ascii="Times New Roman" w:hAnsi="Times New Roman" w:cs="Times New Roman"/>
          <w:b/>
          <w:sz w:val="24"/>
          <w:szCs w:val="24"/>
        </w:rPr>
        <w:t>Second Article Summary</w:t>
      </w:r>
      <w:r w:rsidR="00A00231" w:rsidRPr="00025DFE">
        <w:rPr>
          <w:rFonts w:ascii="Times New Roman" w:hAnsi="Times New Roman" w:cs="Times New Roman"/>
          <w:b/>
          <w:sz w:val="24"/>
          <w:szCs w:val="24"/>
        </w:rPr>
        <w:t xml:space="preserve">:  Oiling the bureaucracy? </w:t>
      </w:r>
      <w:r w:rsidR="00025DFE" w:rsidRPr="00025DFE">
        <w:rPr>
          <w:rFonts w:ascii="Times New Roman" w:hAnsi="Times New Roman" w:cs="Times New Roman"/>
          <w:b/>
          <w:sz w:val="24"/>
          <w:szCs w:val="24"/>
        </w:rPr>
        <w:t>Political</w:t>
      </w:r>
      <w:r w:rsidR="00A00231" w:rsidRPr="00025DFE">
        <w:rPr>
          <w:rFonts w:ascii="Times New Roman" w:hAnsi="Times New Roman" w:cs="Times New Roman"/>
          <w:b/>
          <w:sz w:val="24"/>
          <w:szCs w:val="24"/>
        </w:rPr>
        <w:t xml:space="preserve"> spending, bureaucrats and the resource curse?</w:t>
      </w:r>
    </w:p>
    <w:p w:rsidR="00A00231" w:rsidRPr="00025DFE" w:rsidRDefault="00A00231" w:rsidP="00025DFE">
      <w:pPr>
        <w:spacing w:line="480" w:lineRule="auto"/>
        <w:rPr>
          <w:rFonts w:ascii="Times New Roman" w:hAnsi="Times New Roman" w:cs="Times New Roman"/>
          <w:sz w:val="24"/>
          <w:szCs w:val="24"/>
        </w:rPr>
      </w:pPr>
      <w:r w:rsidRPr="00025DFE">
        <w:rPr>
          <w:rFonts w:ascii="Times New Roman" w:hAnsi="Times New Roman" w:cs="Times New Roman"/>
          <w:sz w:val="24"/>
          <w:szCs w:val="24"/>
        </w:rPr>
        <w:t xml:space="preserve">The article examines the role of </w:t>
      </w:r>
      <w:r w:rsidR="00025DFE" w:rsidRPr="00025DFE">
        <w:rPr>
          <w:rFonts w:ascii="Times New Roman" w:hAnsi="Times New Roman" w:cs="Times New Roman"/>
          <w:sz w:val="24"/>
          <w:szCs w:val="24"/>
        </w:rPr>
        <w:t>bureaucrats</w:t>
      </w:r>
      <w:r w:rsidRPr="00025DFE">
        <w:rPr>
          <w:rFonts w:ascii="Times New Roman" w:hAnsi="Times New Roman" w:cs="Times New Roman"/>
          <w:sz w:val="24"/>
          <w:szCs w:val="24"/>
        </w:rPr>
        <w:t xml:space="preserve"> in the development of resource curse especially for the countries where oil was discovered. In many cases, the leaders spend resource revenues that establish their </w:t>
      </w:r>
      <w:r w:rsidR="00025DFE" w:rsidRPr="00025DFE">
        <w:rPr>
          <w:rFonts w:ascii="Times New Roman" w:hAnsi="Times New Roman" w:cs="Times New Roman"/>
          <w:sz w:val="24"/>
          <w:szCs w:val="24"/>
        </w:rPr>
        <w:t>political advantage. The revenue management</w:t>
      </w:r>
      <w:r w:rsidRPr="00025DFE">
        <w:rPr>
          <w:rFonts w:ascii="Times New Roman" w:hAnsi="Times New Roman" w:cs="Times New Roman"/>
          <w:sz w:val="24"/>
          <w:szCs w:val="24"/>
        </w:rPr>
        <w:t xml:space="preserve"> strategies applied by the poli</w:t>
      </w:r>
      <w:r w:rsidR="00025DFE" w:rsidRPr="00025DFE">
        <w:rPr>
          <w:rFonts w:ascii="Times New Roman" w:hAnsi="Times New Roman" w:cs="Times New Roman"/>
          <w:sz w:val="24"/>
          <w:szCs w:val="24"/>
        </w:rPr>
        <w:t>ti</w:t>
      </w:r>
      <w:r w:rsidRPr="00025DFE">
        <w:rPr>
          <w:rFonts w:ascii="Times New Roman" w:hAnsi="Times New Roman" w:cs="Times New Roman"/>
          <w:sz w:val="24"/>
          <w:szCs w:val="24"/>
        </w:rPr>
        <w:t xml:space="preserve">cal leaders have led to the scenario in the economic world today. The research question for this articles </w:t>
      </w:r>
      <w:r w:rsidR="00025DFE" w:rsidRPr="00025DFE">
        <w:rPr>
          <w:rFonts w:ascii="Times New Roman" w:hAnsi="Times New Roman" w:cs="Times New Roman"/>
          <w:sz w:val="24"/>
          <w:szCs w:val="24"/>
        </w:rPr>
        <w:t>is,</w:t>
      </w:r>
      <w:r w:rsidRPr="00025DFE">
        <w:rPr>
          <w:rFonts w:ascii="Times New Roman" w:hAnsi="Times New Roman" w:cs="Times New Roman"/>
          <w:sz w:val="24"/>
          <w:szCs w:val="24"/>
        </w:rPr>
        <w:t xml:space="preserve"> </w:t>
      </w:r>
      <w:r w:rsidR="00025DFE" w:rsidRPr="00025DFE">
        <w:rPr>
          <w:rFonts w:ascii="Times New Roman" w:hAnsi="Times New Roman" w:cs="Times New Roman"/>
          <w:sz w:val="24"/>
          <w:szCs w:val="24"/>
        </w:rPr>
        <w:t>what</w:t>
      </w:r>
      <w:r w:rsidRPr="00025DFE">
        <w:rPr>
          <w:rFonts w:ascii="Times New Roman" w:hAnsi="Times New Roman" w:cs="Times New Roman"/>
          <w:sz w:val="24"/>
          <w:szCs w:val="24"/>
        </w:rPr>
        <w:t xml:space="preserve"> role do bureaucrats play in the development of the resource curse </w:t>
      </w:r>
      <w:r w:rsidRPr="00025DFE">
        <w:rPr>
          <w:rFonts w:ascii="Times New Roman" w:hAnsi="Times New Roman" w:cs="Times New Roman"/>
          <w:sz w:val="24"/>
          <w:szCs w:val="24"/>
        </w:rPr>
        <w:t>in countries that have recently</w:t>
      </w:r>
      <w:r w:rsidR="00025DFE" w:rsidRPr="00025DFE">
        <w:rPr>
          <w:rFonts w:ascii="Times New Roman" w:hAnsi="Times New Roman" w:cs="Times New Roman"/>
          <w:sz w:val="24"/>
          <w:szCs w:val="24"/>
        </w:rPr>
        <w:t xml:space="preserve"> </w:t>
      </w:r>
      <w:r w:rsidRPr="00025DFE">
        <w:rPr>
          <w:rFonts w:ascii="Times New Roman" w:hAnsi="Times New Roman" w:cs="Times New Roman"/>
          <w:sz w:val="24"/>
          <w:szCs w:val="24"/>
        </w:rPr>
        <w:t>discovered oil?</w:t>
      </w:r>
      <w:r w:rsidR="00025DFE" w:rsidRPr="00025DFE">
        <w:rPr>
          <w:rFonts w:ascii="Times New Roman" w:hAnsi="Times New Roman" w:cs="Times New Roman"/>
          <w:sz w:val="24"/>
          <w:szCs w:val="24"/>
        </w:rPr>
        <w:t xml:space="preserve"> (Harris et al., 2020)</w:t>
      </w:r>
      <w:r w:rsidRPr="00025DFE">
        <w:rPr>
          <w:rFonts w:ascii="Times New Roman" w:hAnsi="Times New Roman" w:cs="Times New Roman"/>
          <w:sz w:val="24"/>
          <w:szCs w:val="24"/>
        </w:rPr>
        <w:t>.</w:t>
      </w:r>
      <w:r w:rsidR="00025DFE" w:rsidRPr="00025DFE">
        <w:rPr>
          <w:rFonts w:ascii="Times New Roman" w:hAnsi="Times New Roman" w:cs="Times New Roman"/>
          <w:sz w:val="24"/>
          <w:szCs w:val="24"/>
        </w:rPr>
        <w:t xml:space="preserve"> </w:t>
      </w:r>
      <w:r w:rsidRPr="00025DFE">
        <w:rPr>
          <w:rFonts w:ascii="Times New Roman" w:hAnsi="Times New Roman" w:cs="Times New Roman"/>
          <w:sz w:val="24"/>
          <w:szCs w:val="24"/>
        </w:rPr>
        <w:t xml:space="preserve">In the findings it is clear that policy makers engage in activities that contribute to the resource curse. The principal-agent theory plays an important role in understanding </w:t>
      </w:r>
      <w:r w:rsidR="00277FFB" w:rsidRPr="00025DFE">
        <w:rPr>
          <w:rFonts w:ascii="Times New Roman" w:hAnsi="Times New Roman" w:cs="Times New Roman"/>
          <w:sz w:val="24"/>
          <w:szCs w:val="24"/>
        </w:rPr>
        <w:t xml:space="preserve">how the </w:t>
      </w:r>
      <w:r w:rsidR="00025DFE" w:rsidRPr="00025DFE">
        <w:rPr>
          <w:rFonts w:ascii="Times New Roman" w:hAnsi="Times New Roman" w:cs="Times New Roman"/>
          <w:sz w:val="24"/>
          <w:szCs w:val="24"/>
        </w:rPr>
        <w:t xml:space="preserve">bureaucrats contribute to the </w:t>
      </w:r>
      <w:r w:rsidR="00025DFE" w:rsidRPr="00025DFE">
        <w:rPr>
          <w:rFonts w:ascii="Times New Roman" w:hAnsi="Times New Roman" w:cs="Times New Roman"/>
          <w:sz w:val="24"/>
          <w:szCs w:val="24"/>
        </w:rPr>
        <w:lastRenderedPageBreak/>
        <w:t>resource curse</w:t>
      </w:r>
      <w:r w:rsidR="00277FFB" w:rsidRPr="00025DFE">
        <w:rPr>
          <w:rFonts w:ascii="Times New Roman" w:hAnsi="Times New Roman" w:cs="Times New Roman"/>
          <w:sz w:val="24"/>
          <w:szCs w:val="24"/>
        </w:rPr>
        <w:t xml:space="preserve">. The examination of bureaucratic oil responses </w:t>
      </w:r>
      <w:r w:rsidR="00025DFE" w:rsidRPr="00025DFE">
        <w:rPr>
          <w:rFonts w:ascii="Times New Roman" w:hAnsi="Times New Roman" w:cs="Times New Roman"/>
          <w:sz w:val="24"/>
          <w:szCs w:val="24"/>
        </w:rPr>
        <w:t>illustrate</w:t>
      </w:r>
      <w:r w:rsidR="00277FFB" w:rsidRPr="00025DFE">
        <w:rPr>
          <w:rFonts w:ascii="Times New Roman" w:hAnsi="Times New Roman" w:cs="Times New Roman"/>
          <w:sz w:val="24"/>
          <w:szCs w:val="24"/>
        </w:rPr>
        <w:t xml:space="preserve"> how the leader use the resources to shape their decisions. It comes out that politi</w:t>
      </w:r>
      <w:r w:rsidR="00025DFE" w:rsidRPr="00025DFE">
        <w:rPr>
          <w:rFonts w:ascii="Times New Roman" w:hAnsi="Times New Roman" w:cs="Times New Roman"/>
          <w:sz w:val="24"/>
          <w:szCs w:val="24"/>
        </w:rPr>
        <w:t>cal spending and the resource c</w:t>
      </w:r>
      <w:r w:rsidR="00277FFB" w:rsidRPr="00025DFE">
        <w:rPr>
          <w:rFonts w:ascii="Times New Roman" w:hAnsi="Times New Roman" w:cs="Times New Roman"/>
          <w:sz w:val="24"/>
          <w:szCs w:val="24"/>
        </w:rPr>
        <w:t xml:space="preserve">urse in countries such as Ghana, Senegal and Tanzania are directly related. The effects are measures in terms of production and economic growth because the spending tends to deplete foreign </w:t>
      </w:r>
      <w:r w:rsidR="00025DFE" w:rsidRPr="00025DFE">
        <w:rPr>
          <w:rFonts w:ascii="Times New Roman" w:hAnsi="Times New Roman" w:cs="Times New Roman"/>
          <w:sz w:val="24"/>
          <w:szCs w:val="24"/>
        </w:rPr>
        <w:t>exchange and</w:t>
      </w:r>
      <w:r w:rsidR="00277FFB" w:rsidRPr="00025DFE">
        <w:rPr>
          <w:rFonts w:ascii="Times New Roman" w:hAnsi="Times New Roman" w:cs="Times New Roman"/>
          <w:sz w:val="24"/>
          <w:szCs w:val="24"/>
        </w:rPr>
        <w:t xml:space="preserve"> increase the debt burdens especially in the productive economic sectors. Generally</w:t>
      </w:r>
      <w:r w:rsidR="00025DFE" w:rsidRPr="00025DFE">
        <w:rPr>
          <w:rFonts w:ascii="Times New Roman" w:hAnsi="Times New Roman" w:cs="Times New Roman"/>
          <w:sz w:val="24"/>
          <w:szCs w:val="24"/>
        </w:rPr>
        <w:t>,</w:t>
      </w:r>
      <w:r w:rsidR="00277FFB" w:rsidRPr="00025DFE">
        <w:rPr>
          <w:rFonts w:ascii="Times New Roman" w:hAnsi="Times New Roman" w:cs="Times New Roman"/>
          <w:sz w:val="24"/>
          <w:szCs w:val="24"/>
        </w:rPr>
        <w:t xml:space="preserve"> the revenue spending by leaders has translated into political and economic manifestations of the resource curse</w:t>
      </w:r>
      <w:r w:rsidR="00C53EB7" w:rsidRPr="00025DFE">
        <w:rPr>
          <w:rFonts w:ascii="Times New Roman" w:hAnsi="Times New Roman" w:cs="Times New Roman"/>
          <w:sz w:val="24"/>
          <w:szCs w:val="24"/>
        </w:rPr>
        <w:t>.</w:t>
      </w:r>
    </w:p>
    <w:p w:rsidR="00142BFB" w:rsidRPr="00025DFE" w:rsidRDefault="00142BFB" w:rsidP="00025DFE">
      <w:pPr>
        <w:spacing w:line="480" w:lineRule="auto"/>
        <w:jc w:val="center"/>
        <w:rPr>
          <w:rFonts w:ascii="Times New Roman" w:hAnsi="Times New Roman" w:cs="Times New Roman"/>
          <w:b/>
          <w:sz w:val="24"/>
          <w:szCs w:val="24"/>
        </w:rPr>
      </w:pPr>
      <w:r w:rsidRPr="00025DFE">
        <w:rPr>
          <w:rFonts w:ascii="Times New Roman" w:hAnsi="Times New Roman" w:cs="Times New Roman"/>
          <w:b/>
          <w:sz w:val="24"/>
          <w:szCs w:val="24"/>
        </w:rPr>
        <w:t>Compare and contrast</w:t>
      </w:r>
    </w:p>
    <w:p w:rsidR="00A85FFD" w:rsidRPr="00025DFE" w:rsidRDefault="00A85FFD" w:rsidP="00025DFE">
      <w:pPr>
        <w:spacing w:line="480" w:lineRule="auto"/>
        <w:rPr>
          <w:rFonts w:ascii="Times New Roman" w:hAnsi="Times New Roman" w:cs="Times New Roman"/>
          <w:sz w:val="24"/>
          <w:szCs w:val="24"/>
        </w:rPr>
      </w:pPr>
      <w:r w:rsidRPr="00025DFE">
        <w:rPr>
          <w:rFonts w:ascii="Times New Roman" w:hAnsi="Times New Roman" w:cs="Times New Roman"/>
          <w:sz w:val="24"/>
          <w:szCs w:val="24"/>
        </w:rPr>
        <w:t xml:space="preserve">The two articles </w:t>
      </w:r>
      <w:r w:rsidR="00025DFE" w:rsidRPr="00025DFE">
        <w:rPr>
          <w:rFonts w:ascii="Times New Roman" w:hAnsi="Times New Roman" w:cs="Times New Roman"/>
          <w:sz w:val="24"/>
          <w:szCs w:val="24"/>
        </w:rPr>
        <w:t>are similar</w:t>
      </w:r>
      <w:r w:rsidRPr="00025DFE">
        <w:rPr>
          <w:rFonts w:ascii="Times New Roman" w:hAnsi="Times New Roman" w:cs="Times New Roman"/>
          <w:sz w:val="24"/>
          <w:szCs w:val="24"/>
        </w:rPr>
        <w:t xml:space="preserve"> because they apply </w:t>
      </w:r>
      <w:r w:rsidR="00025DFE" w:rsidRPr="00025DFE">
        <w:rPr>
          <w:rFonts w:ascii="Times New Roman" w:hAnsi="Times New Roman" w:cs="Times New Roman"/>
          <w:sz w:val="24"/>
          <w:szCs w:val="24"/>
        </w:rPr>
        <w:t>statistical</w:t>
      </w:r>
      <w:r w:rsidRPr="00025DFE">
        <w:rPr>
          <w:rFonts w:ascii="Times New Roman" w:hAnsi="Times New Roman" w:cs="Times New Roman"/>
          <w:sz w:val="24"/>
          <w:szCs w:val="24"/>
        </w:rPr>
        <w:t xml:space="preserve"> methods to explain the scenario in the research question. Both articles use </w:t>
      </w:r>
      <w:r w:rsidR="00025DFE" w:rsidRPr="00025DFE">
        <w:rPr>
          <w:rFonts w:ascii="Times New Roman" w:hAnsi="Times New Roman" w:cs="Times New Roman"/>
          <w:sz w:val="24"/>
          <w:szCs w:val="24"/>
        </w:rPr>
        <w:t>quantitative</w:t>
      </w:r>
      <w:r w:rsidRPr="00025DFE">
        <w:rPr>
          <w:rFonts w:ascii="Times New Roman" w:hAnsi="Times New Roman" w:cs="Times New Roman"/>
          <w:sz w:val="24"/>
          <w:szCs w:val="24"/>
        </w:rPr>
        <w:t xml:space="preserve"> analysis to measure the statistical </w:t>
      </w:r>
      <w:r w:rsidR="00A9759B" w:rsidRPr="00025DFE">
        <w:rPr>
          <w:rFonts w:ascii="Times New Roman" w:hAnsi="Times New Roman" w:cs="Times New Roman"/>
          <w:sz w:val="24"/>
          <w:szCs w:val="24"/>
        </w:rPr>
        <w:t>differences between the variables. The first article uses Kruskal-Wallis statistical test because it consists of two or more groups of an independent variable on a continuous or ordinal dependent variable. In this case, the independent variables are sectors, industries, market capitalization and th</w:t>
      </w:r>
      <w:r w:rsidR="00025DFE" w:rsidRPr="00025DFE">
        <w:rPr>
          <w:rFonts w:ascii="Times New Roman" w:hAnsi="Times New Roman" w:cs="Times New Roman"/>
          <w:sz w:val="24"/>
          <w:szCs w:val="24"/>
        </w:rPr>
        <w:t>e markets for public companies while t</w:t>
      </w:r>
      <w:r w:rsidR="00A9759B" w:rsidRPr="00025DFE">
        <w:rPr>
          <w:rFonts w:ascii="Times New Roman" w:hAnsi="Times New Roman" w:cs="Times New Roman"/>
          <w:sz w:val="24"/>
          <w:szCs w:val="24"/>
        </w:rPr>
        <w:t>he dependent variables were the percentage change in the stock price</w:t>
      </w:r>
      <w:r w:rsidR="00025DFE" w:rsidRPr="00025DFE">
        <w:rPr>
          <w:rFonts w:ascii="Times New Roman" w:hAnsi="Times New Roman" w:cs="Times New Roman"/>
          <w:sz w:val="24"/>
          <w:szCs w:val="24"/>
        </w:rPr>
        <w:t xml:space="preserve"> (Green, 2018)</w:t>
      </w:r>
      <w:r w:rsidR="00A9759B" w:rsidRPr="00025DFE">
        <w:rPr>
          <w:rFonts w:ascii="Times New Roman" w:hAnsi="Times New Roman" w:cs="Times New Roman"/>
          <w:sz w:val="24"/>
          <w:szCs w:val="24"/>
        </w:rPr>
        <w:t xml:space="preserve"> .It serves effectively in the quantitative correlational analysis to make the right statistical inferences and the hypothesis testing. The Kruskal-Wallis statistical test was effective to conduct the study on the effects of big data for companies in the United States.</w:t>
      </w:r>
    </w:p>
    <w:p w:rsidR="00A9759B" w:rsidRPr="00025DFE" w:rsidRDefault="00A9759B" w:rsidP="00025DFE">
      <w:pPr>
        <w:spacing w:line="480" w:lineRule="auto"/>
        <w:rPr>
          <w:rFonts w:ascii="Times New Roman" w:hAnsi="Times New Roman" w:cs="Times New Roman"/>
          <w:sz w:val="24"/>
          <w:szCs w:val="24"/>
        </w:rPr>
      </w:pPr>
      <w:r w:rsidRPr="00025DFE">
        <w:rPr>
          <w:rFonts w:ascii="Times New Roman" w:hAnsi="Times New Roman" w:cs="Times New Roman"/>
          <w:sz w:val="24"/>
          <w:szCs w:val="24"/>
        </w:rPr>
        <w:t>The second article uses Spearman statistical method to show the correlation between policy makers spending and the resource curse.</w:t>
      </w:r>
      <w:r w:rsidR="00336822" w:rsidRPr="00025DFE">
        <w:rPr>
          <w:rFonts w:ascii="Times New Roman" w:hAnsi="Times New Roman" w:cs="Times New Roman"/>
          <w:sz w:val="24"/>
          <w:szCs w:val="24"/>
        </w:rPr>
        <w:t xml:space="preserve"> Spearman’s correlations serves as a measure of strength or association between variables.  The approach is effective in hypothesis </w:t>
      </w:r>
      <w:r w:rsidR="00025DFE" w:rsidRPr="00025DFE">
        <w:rPr>
          <w:rFonts w:ascii="Times New Roman" w:hAnsi="Times New Roman" w:cs="Times New Roman"/>
          <w:sz w:val="24"/>
          <w:szCs w:val="24"/>
        </w:rPr>
        <w:t>testing to</w:t>
      </w:r>
      <w:r w:rsidR="00336822" w:rsidRPr="00025DFE">
        <w:rPr>
          <w:rFonts w:ascii="Times New Roman" w:hAnsi="Times New Roman" w:cs="Times New Roman"/>
          <w:sz w:val="24"/>
          <w:szCs w:val="24"/>
        </w:rPr>
        <w:t xml:space="preserve"> indicate how the poli</w:t>
      </w:r>
      <w:r w:rsidR="00025DFE" w:rsidRPr="00025DFE">
        <w:rPr>
          <w:rFonts w:ascii="Times New Roman" w:hAnsi="Times New Roman" w:cs="Times New Roman"/>
          <w:sz w:val="24"/>
          <w:szCs w:val="24"/>
        </w:rPr>
        <w:t>ti</w:t>
      </w:r>
      <w:r w:rsidR="00336822" w:rsidRPr="00025DFE">
        <w:rPr>
          <w:rFonts w:ascii="Times New Roman" w:hAnsi="Times New Roman" w:cs="Times New Roman"/>
          <w:sz w:val="24"/>
          <w:szCs w:val="24"/>
        </w:rPr>
        <w:t xml:space="preserve">cal leaders contribute to the resource curse. </w:t>
      </w:r>
      <w:r w:rsidR="00025DFE" w:rsidRPr="00025DFE">
        <w:rPr>
          <w:rFonts w:ascii="Times New Roman" w:hAnsi="Times New Roman" w:cs="Times New Roman"/>
          <w:sz w:val="24"/>
          <w:szCs w:val="24"/>
        </w:rPr>
        <w:t>Also, it</w:t>
      </w:r>
      <w:r w:rsidR="00336822" w:rsidRPr="00025DFE">
        <w:rPr>
          <w:rFonts w:ascii="Times New Roman" w:hAnsi="Times New Roman" w:cs="Times New Roman"/>
          <w:sz w:val="24"/>
          <w:szCs w:val="24"/>
        </w:rPr>
        <w:t xml:space="preserve"> shows how the policy makers use revenue from oil for their political gain. Specifically, the study </w:t>
      </w:r>
      <w:r w:rsidR="00025DFE" w:rsidRPr="00025DFE">
        <w:rPr>
          <w:rFonts w:ascii="Times New Roman" w:hAnsi="Times New Roman" w:cs="Times New Roman"/>
          <w:sz w:val="24"/>
          <w:szCs w:val="24"/>
        </w:rPr>
        <w:t>focuses</w:t>
      </w:r>
      <w:r w:rsidR="00336822" w:rsidRPr="00025DFE">
        <w:rPr>
          <w:rFonts w:ascii="Times New Roman" w:hAnsi="Times New Roman" w:cs="Times New Roman"/>
          <w:sz w:val="24"/>
          <w:szCs w:val="24"/>
        </w:rPr>
        <w:t xml:space="preserve"> on Ghana and Uganda which serve as the scope of the hypothesis. Spearman’s test is also uses to </w:t>
      </w:r>
      <w:r w:rsidR="008F4F7D" w:rsidRPr="00025DFE">
        <w:rPr>
          <w:rFonts w:ascii="Times New Roman" w:hAnsi="Times New Roman" w:cs="Times New Roman"/>
          <w:sz w:val="24"/>
          <w:szCs w:val="24"/>
        </w:rPr>
        <w:t xml:space="preserve">the </w:t>
      </w:r>
      <w:r w:rsidR="00025DFE" w:rsidRPr="00025DFE">
        <w:rPr>
          <w:rFonts w:ascii="Times New Roman" w:hAnsi="Times New Roman" w:cs="Times New Roman"/>
          <w:sz w:val="24"/>
          <w:szCs w:val="24"/>
        </w:rPr>
        <w:lastRenderedPageBreak/>
        <w:t>empirical</w:t>
      </w:r>
      <w:r w:rsidR="008F4F7D" w:rsidRPr="00025DFE">
        <w:rPr>
          <w:rFonts w:ascii="Times New Roman" w:hAnsi="Times New Roman" w:cs="Times New Roman"/>
          <w:sz w:val="24"/>
          <w:szCs w:val="24"/>
        </w:rPr>
        <w:t xml:space="preserve"> strategy to obtain information relating to oil revenue. Ideally, the statistical method used was </w:t>
      </w:r>
      <w:r w:rsidR="00025DFE" w:rsidRPr="00025DFE">
        <w:rPr>
          <w:rFonts w:ascii="Times New Roman" w:hAnsi="Times New Roman" w:cs="Times New Roman"/>
          <w:sz w:val="24"/>
          <w:szCs w:val="24"/>
        </w:rPr>
        <w:t>effective and</w:t>
      </w:r>
      <w:r w:rsidR="008F4F7D" w:rsidRPr="00025DFE">
        <w:rPr>
          <w:rFonts w:ascii="Times New Roman" w:hAnsi="Times New Roman" w:cs="Times New Roman"/>
          <w:sz w:val="24"/>
          <w:szCs w:val="24"/>
        </w:rPr>
        <w:t xml:space="preserve"> in line with the experimental design used in the study.</w:t>
      </w: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90701E" w:rsidRDefault="0090701E" w:rsidP="00025DFE">
      <w:pPr>
        <w:spacing w:line="480" w:lineRule="auto"/>
        <w:jc w:val="center"/>
        <w:rPr>
          <w:rFonts w:ascii="Times New Roman" w:hAnsi="Times New Roman" w:cs="Times New Roman"/>
          <w:b/>
          <w:sz w:val="24"/>
          <w:szCs w:val="24"/>
        </w:rPr>
      </w:pPr>
    </w:p>
    <w:p w:rsidR="008F4F7D" w:rsidRPr="00025DFE" w:rsidRDefault="008F4F7D" w:rsidP="00025DFE">
      <w:pPr>
        <w:spacing w:line="480" w:lineRule="auto"/>
        <w:jc w:val="center"/>
        <w:rPr>
          <w:rFonts w:ascii="Times New Roman" w:hAnsi="Times New Roman" w:cs="Times New Roman"/>
          <w:b/>
          <w:sz w:val="24"/>
          <w:szCs w:val="24"/>
        </w:rPr>
      </w:pPr>
      <w:bookmarkStart w:id="0" w:name="_GoBack"/>
      <w:bookmarkEnd w:id="0"/>
      <w:r w:rsidRPr="00025DFE">
        <w:rPr>
          <w:rFonts w:ascii="Times New Roman" w:hAnsi="Times New Roman" w:cs="Times New Roman"/>
          <w:b/>
          <w:sz w:val="24"/>
          <w:szCs w:val="24"/>
        </w:rPr>
        <w:lastRenderedPageBreak/>
        <w:t>References</w:t>
      </w:r>
    </w:p>
    <w:p w:rsidR="008F4F7D" w:rsidRPr="00025DFE" w:rsidRDefault="008F4F7D" w:rsidP="00025DFE">
      <w:pPr>
        <w:spacing w:line="480" w:lineRule="auto"/>
        <w:ind w:left="720" w:hanging="720"/>
        <w:rPr>
          <w:rFonts w:ascii="Times New Roman" w:hAnsi="Times New Roman" w:cs="Times New Roman"/>
          <w:sz w:val="24"/>
          <w:szCs w:val="24"/>
        </w:rPr>
      </w:pPr>
      <w:r w:rsidRPr="00025DFE">
        <w:rPr>
          <w:rFonts w:ascii="Times New Roman" w:hAnsi="Times New Roman" w:cs="Times New Roman"/>
          <w:sz w:val="24"/>
          <w:szCs w:val="24"/>
        </w:rPr>
        <w:t>Green, T. (2018). BIG DATA ANALYSIS IN FINANCIAL MARKETS. </w:t>
      </w:r>
      <w:r w:rsidRPr="00025DFE">
        <w:rPr>
          <w:rFonts w:ascii="Times New Roman" w:hAnsi="Times New Roman" w:cs="Times New Roman"/>
          <w:i/>
          <w:iCs/>
          <w:sz w:val="24"/>
          <w:szCs w:val="24"/>
        </w:rPr>
        <w:t>Colorado Technical University</w:t>
      </w:r>
      <w:r w:rsidRPr="00025DFE">
        <w:rPr>
          <w:rFonts w:ascii="Times New Roman" w:hAnsi="Times New Roman" w:cs="Times New Roman"/>
          <w:sz w:val="24"/>
          <w:szCs w:val="24"/>
        </w:rPr>
        <w:t>.</w:t>
      </w:r>
    </w:p>
    <w:p w:rsidR="008F4F7D" w:rsidRPr="00025DFE" w:rsidRDefault="008F4F7D" w:rsidP="00025DFE">
      <w:pPr>
        <w:spacing w:line="480" w:lineRule="auto"/>
        <w:ind w:left="720" w:hanging="720"/>
        <w:rPr>
          <w:rFonts w:ascii="Times New Roman" w:hAnsi="Times New Roman" w:cs="Times New Roman"/>
          <w:sz w:val="24"/>
          <w:szCs w:val="24"/>
        </w:rPr>
      </w:pPr>
      <w:r w:rsidRPr="00025DFE">
        <w:rPr>
          <w:rFonts w:ascii="Times New Roman" w:hAnsi="Times New Roman" w:cs="Times New Roman"/>
          <w:sz w:val="24"/>
          <w:szCs w:val="24"/>
        </w:rPr>
        <w:t>Harris, A. S., Sigman, R., Meyer-Sahling, J. H., Mikkelsen, K. S., &amp; Schuster, C. (2020). Oiling the bureaucracy? political spending, bureaucrats and the resource curse. </w:t>
      </w:r>
      <w:r w:rsidRPr="00025DFE">
        <w:rPr>
          <w:rFonts w:ascii="Times New Roman" w:hAnsi="Times New Roman" w:cs="Times New Roman"/>
          <w:i/>
          <w:iCs/>
          <w:sz w:val="24"/>
          <w:szCs w:val="24"/>
        </w:rPr>
        <w:t>World Development</w:t>
      </w:r>
      <w:r w:rsidRPr="00025DFE">
        <w:rPr>
          <w:rFonts w:ascii="Times New Roman" w:hAnsi="Times New Roman" w:cs="Times New Roman"/>
          <w:sz w:val="24"/>
          <w:szCs w:val="24"/>
        </w:rPr>
        <w:t>, </w:t>
      </w:r>
      <w:r w:rsidRPr="00025DFE">
        <w:rPr>
          <w:rFonts w:ascii="Times New Roman" w:hAnsi="Times New Roman" w:cs="Times New Roman"/>
          <w:i/>
          <w:iCs/>
          <w:sz w:val="24"/>
          <w:szCs w:val="24"/>
        </w:rPr>
        <w:t>127</w:t>
      </w:r>
      <w:r w:rsidRPr="00025DFE">
        <w:rPr>
          <w:rFonts w:ascii="Times New Roman" w:hAnsi="Times New Roman" w:cs="Times New Roman"/>
          <w:sz w:val="24"/>
          <w:szCs w:val="24"/>
        </w:rPr>
        <w:t>, 104745.</w:t>
      </w:r>
    </w:p>
    <w:p w:rsidR="00A85FFD" w:rsidRPr="00025DFE" w:rsidRDefault="00A85FFD" w:rsidP="00025DFE">
      <w:pPr>
        <w:spacing w:line="480" w:lineRule="auto"/>
        <w:rPr>
          <w:rFonts w:ascii="Times New Roman" w:hAnsi="Times New Roman" w:cs="Times New Roman"/>
          <w:sz w:val="24"/>
          <w:szCs w:val="24"/>
        </w:rPr>
      </w:pPr>
    </w:p>
    <w:p w:rsidR="00740BF5" w:rsidRPr="00025DFE" w:rsidRDefault="00740BF5" w:rsidP="00025DFE">
      <w:pPr>
        <w:spacing w:line="480" w:lineRule="auto"/>
        <w:rPr>
          <w:rFonts w:ascii="Times New Roman" w:hAnsi="Times New Roman" w:cs="Times New Roman"/>
          <w:sz w:val="24"/>
          <w:szCs w:val="24"/>
        </w:rPr>
      </w:pPr>
    </w:p>
    <w:sectPr w:rsidR="00740BF5" w:rsidRPr="00025DFE" w:rsidSect="0090701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756" w:rsidRDefault="004A3756" w:rsidP="0090701E">
      <w:pPr>
        <w:spacing w:after="0" w:line="240" w:lineRule="auto"/>
      </w:pPr>
      <w:r>
        <w:separator/>
      </w:r>
    </w:p>
  </w:endnote>
  <w:endnote w:type="continuationSeparator" w:id="0">
    <w:p w:rsidR="004A3756" w:rsidRDefault="004A3756" w:rsidP="00907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756" w:rsidRDefault="004A3756" w:rsidP="0090701E">
      <w:pPr>
        <w:spacing w:after="0" w:line="240" w:lineRule="auto"/>
      </w:pPr>
      <w:r>
        <w:separator/>
      </w:r>
    </w:p>
  </w:footnote>
  <w:footnote w:type="continuationSeparator" w:id="0">
    <w:p w:rsidR="004A3756" w:rsidRDefault="004A3756" w:rsidP="009070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56886366"/>
      <w:docPartObj>
        <w:docPartGallery w:val="Page Numbers (Top of Page)"/>
        <w:docPartUnique/>
      </w:docPartObj>
    </w:sdtPr>
    <w:sdtEndPr>
      <w:rPr>
        <w:noProof/>
      </w:rPr>
    </w:sdtEndPr>
    <w:sdtContent>
      <w:p w:rsidR="0090701E" w:rsidRDefault="0090701E">
        <w:pPr>
          <w:pStyle w:val="Header"/>
          <w:jc w:val="right"/>
          <w:rPr>
            <w:rFonts w:ascii="Times New Roman" w:hAnsi="Times New Roman" w:cs="Times New Roman"/>
          </w:rPr>
        </w:pPr>
      </w:p>
      <w:p w:rsidR="0090701E" w:rsidRPr="0090701E" w:rsidRDefault="0090701E" w:rsidP="0090701E">
        <w:pPr>
          <w:pStyle w:val="Header"/>
          <w:ind w:firstLine="0"/>
          <w:rPr>
            <w:rFonts w:ascii="Times New Roman" w:hAnsi="Times New Roman" w:cs="Times New Roman"/>
          </w:rPr>
        </w:pPr>
        <w:r w:rsidRPr="0090701E">
          <w:rPr>
            <w:rFonts w:ascii="Times New Roman" w:hAnsi="Times New Roman" w:cs="Times New Roman"/>
          </w:rPr>
          <w:t xml:space="preserve">FINANCIAL ARTICLES SUMMARY                                                                                                  </w:t>
        </w:r>
        <w:r w:rsidRPr="0090701E">
          <w:rPr>
            <w:rFonts w:ascii="Times New Roman" w:hAnsi="Times New Roman" w:cs="Times New Roman"/>
          </w:rPr>
          <w:fldChar w:fldCharType="begin"/>
        </w:r>
        <w:r w:rsidRPr="0090701E">
          <w:rPr>
            <w:rFonts w:ascii="Times New Roman" w:hAnsi="Times New Roman" w:cs="Times New Roman"/>
          </w:rPr>
          <w:instrText xml:space="preserve"> PAGE   \* MERGEFORMAT </w:instrText>
        </w:r>
        <w:r w:rsidRPr="0090701E">
          <w:rPr>
            <w:rFonts w:ascii="Times New Roman" w:hAnsi="Times New Roman" w:cs="Times New Roman"/>
          </w:rPr>
          <w:fldChar w:fldCharType="separate"/>
        </w:r>
        <w:r w:rsidR="005C641E">
          <w:rPr>
            <w:rFonts w:ascii="Times New Roman" w:hAnsi="Times New Roman" w:cs="Times New Roman"/>
            <w:noProof/>
          </w:rPr>
          <w:t>4</w:t>
        </w:r>
        <w:r w:rsidRPr="0090701E">
          <w:rPr>
            <w:rFonts w:ascii="Times New Roman" w:hAnsi="Times New Roman" w:cs="Times New Roman"/>
            <w:noProof/>
          </w:rPr>
          <w:fldChar w:fldCharType="end"/>
        </w:r>
      </w:p>
    </w:sdtContent>
  </w:sdt>
  <w:p w:rsidR="0090701E" w:rsidRPr="0090701E" w:rsidRDefault="0090701E">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701E" w:rsidRDefault="0090701E">
    <w:pPr>
      <w:pStyle w:val="Header"/>
      <w:jc w:val="right"/>
    </w:pPr>
    <w:r w:rsidRPr="0090701E">
      <w:rPr>
        <w:rFonts w:ascii="Times New Roman" w:hAnsi="Times New Roman" w:cs="Times New Roman"/>
      </w:rPr>
      <w:t>Running Head: FINANCIAL ARTICLES SUMMARY</w:t>
    </w:r>
    <w:sdt>
      <w:sdtPr>
        <w:rPr>
          <w:rFonts w:ascii="Times New Roman" w:hAnsi="Times New Roman" w:cs="Times New Roman"/>
        </w:rPr>
        <w:id w:val="-1325115857"/>
        <w:docPartObj>
          <w:docPartGallery w:val="Page Numbers (Top of Page)"/>
          <w:docPartUnique/>
        </w:docPartObj>
      </w:sdtPr>
      <w:sdtEndPr>
        <w:rPr>
          <w:rFonts w:asciiTheme="minorHAnsi" w:hAnsiTheme="minorHAnsi" w:cstheme="minorBidi"/>
          <w:noProof/>
        </w:rPr>
      </w:sdtEndPr>
      <w:sdtContent>
        <w:r>
          <w:rPr>
            <w:rFonts w:ascii="Times New Roman" w:hAnsi="Times New Roman" w:cs="Times New Roman"/>
          </w:rPr>
          <w:t xml:space="preserve">                                                   </w:t>
        </w:r>
        <w:r w:rsidRPr="0090701E">
          <w:rPr>
            <w:rFonts w:ascii="Times New Roman" w:hAnsi="Times New Roman" w:cs="Times New Roman"/>
          </w:rPr>
          <w:fldChar w:fldCharType="begin"/>
        </w:r>
        <w:r w:rsidRPr="0090701E">
          <w:rPr>
            <w:rFonts w:ascii="Times New Roman" w:hAnsi="Times New Roman" w:cs="Times New Roman"/>
          </w:rPr>
          <w:instrText xml:space="preserve"> PAGE   \* MERGEFORMAT </w:instrText>
        </w:r>
        <w:r w:rsidRPr="0090701E">
          <w:rPr>
            <w:rFonts w:ascii="Times New Roman" w:hAnsi="Times New Roman" w:cs="Times New Roman"/>
          </w:rPr>
          <w:fldChar w:fldCharType="separate"/>
        </w:r>
        <w:r>
          <w:rPr>
            <w:rFonts w:ascii="Times New Roman" w:hAnsi="Times New Roman" w:cs="Times New Roman"/>
            <w:noProof/>
          </w:rPr>
          <w:t>1</w:t>
        </w:r>
        <w:r w:rsidRPr="0090701E">
          <w:rPr>
            <w:rFonts w:ascii="Times New Roman" w:hAnsi="Times New Roman" w:cs="Times New Roman"/>
            <w:noProof/>
          </w:rPr>
          <w:fldChar w:fldCharType="end"/>
        </w:r>
      </w:sdtContent>
    </w:sdt>
  </w:p>
  <w:p w:rsidR="0090701E" w:rsidRDefault="00907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BFB"/>
    <w:rsid w:val="00025DFE"/>
    <w:rsid w:val="00142BFB"/>
    <w:rsid w:val="00277FFB"/>
    <w:rsid w:val="00336822"/>
    <w:rsid w:val="003C4019"/>
    <w:rsid w:val="004A3756"/>
    <w:rsid w:val="005C641E"/>
    <w:rsid w:val="00635AE4"/>
    <w:rsid w:val="00740BF5"/>
    <w:rsid w:val="008F4F7D"/>
    <w:rsid w:val="0090701E"/>
    <w:rsid w:val="00A00231"/>
    <w:rsid w:val="00A85FFD"/>
    <w:rsid w:val="00A9759B"/>
    <w:rsid w:val="00AD6891"/>
    <w:rsid w:val="00C330AF"/>
    <w:rsid w:val="00C53EB7"/>
    <w:rsid w:val="00D61450"/>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AA8348-D6EC-4F19-84F5-E77AB0DD1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01E"/>
  </w:style>
  <w:style w:type="paragraph" w:styleId="Footer">
    <w:name w:val="footer"/>
    <w:basedOn w:val="Normal"/>
    <w:link w:val="FooterChar"/>
    <w:uiPriority w:val="99"/>
    <w:unhideWhenUsed/>
    <w:rsid w:val="00907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09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2020-12-18T15:54:00Z</dcterms:created>
  <dcterms:modified xsi:type="dcterms:W3CDTF">2020-12-18T15:54:00Z</dcterms:modified>
</cp:coreProperties>
</file>